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DA48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Αποδοχή</w:t>
      </w:r>
      <w:r w:rsidRPr="005350BF">
        <w:rPr>
          <w:rFonts w:cs="Arial"/>
          <w:sz w:val="28"/>
          <w:szCs w:val="28"/>
        </w:rPr>
        <w:tab/>
      </w:r>
    </w:p>
    <w:p w14:paraId="223B90AF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Χιούμορ</w:t>
      </w:r>
      <w:r w:rsidRPr="005350BF">
        <w:rPr>
          <w:rFonts w:cs="Arial"/>
          <w:sz w:val="28"/>
          <w:szCs w:val="28"/>
        </w:rPr>
        <w:tab/>
      </w:r>
    </w:p>
    <w:p w14:paraId="04D9409C" w14:textId="68B5D1B9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Ασφάλεια (προστασία)</w:t>
      </w:r>
      <w:r w:rsidRPr="005350BF">
        <w:rPr>
          <w:rFonts w:cs="Arial"/>
          <w:sz w:val="28"/>
          <w:szCs w:val="28"/>
        </w:rPr>
        <w:tab/>
      </w:r>
    </w:p>
    <w:p w14:paraId="0A18C607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Δραστηριότητα / Δράση</w:t>
      </w:r>
      <w:r w:rsidRPr="005350BF">
        <w:rPr>
          <w:rFonts w:cs="Arial"/>
          <w:sz w:val="28"/>
          <w:szCs w:val="28"/>
        </w:rPr>
        <w:tab/>
      </w:r>
    </w:p>
    <w:p w14:paraId="6A677069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Ανεξαρτησία</w:t>
      </w:r>
      <w:r w:rsidRPr="005350BF">
        <w:rPr>
          <w:rFonts w:cs="Arial"/>
          <w:sz w:val="28"/>
          <w:szCs w:val="28"/>
        </w:rPr>
        <w:tab/>
      </w:r>
    </w:p>
    <w:p w14:paraId="1D904B9C" w14:textId="7371A8D9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Σταθερότητα / Ασφάλεια</w:t>
      </w:r>
      <w:r w:rsidRPr="005350BF">
        <w:rPr>
          <w:rFonts w:cs="Arial"/>
          <w:sz w:val="28"/>
          <w:szCs w:val="28"/>
        </w:rPr>
        <w:tab/>
      </w:r>
    </w:p>
    <w:p w14:paraId="2DE9CB94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Περιπέτεια</w:t>
      </w:r>
      <w:r w:rsidRPr="005350BF">
        <w:rPr>
          <w:rFonts w:cs="Arial"/>
          <w:sz w:val="28"/>
          <w:szCs w:val="28"/>
        </w:rPr>
        <w:tab/>
      </w:r>
    </w:p>
    <w:p w14:paraId="4588034B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Ακεραιότητα</w:t>
      </w:r>
      <w:r w:rsidRPr="005350BF">
        <w:rPr>
          <w:rFonts w:cs="Arial"/>
          <w:sz w:val="28"/>
          <w:szCs w:val="28"/>
        </w:rPr>
        <w:tab/>
      </w:r>
    </w:p>
    <w:p w14:paraId="43B15638" w14:textId="7D33C135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Αυτοέλεγχος</w:t>
      </w:r>
      <w:r w:rsidRPr="005350BF">
        <w:rPr>
          <w:rFonts w:cs="Arial"/>
          <w:sz w:val="28"/>
          <w:szCs w:val="28"/>
        </w:rPr>
        <w:tab/>
      </w:r>
    </w:p>
    <w:p w14:paraId="43A965C5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Αισθητική</w:t>
      </w:r>
      <w:r w:rsidRPr="005350BF">
        <w:rPr>
          <w:rFonts w:cs="Arial"/>
          <w:sz w:val="28"/>
          <w:szCs w:val="28"/>
        </w:rPr>
        <w:tab/>
      </w:r>
    </w:p>
    <w:p w14:paraId="4E5475A4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Αλληλεξάρτηση</w:t>
      </w:r>
      <w:r w:rsidRPr="005350BF">
        <w:rPr>
          <w:rFonts w:cs="Arial"/>
          <w:sz w:val="28"/>
          <w:szCs w:val="28"/>
        </w:rPr>
        <w:tab/>
      </w:r>
    </w:p>
    <w:p w14:paraId="0545852E" w14:textId="54B21174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Αυτοπραγμάτωση</w:t>
      </w:r>
      <w:r w:rsidRPr="005350BF">
        <w:rPr>
          <w:rFonts w:cs="Arial"/>
          <w:sz w:val="28"/>
          <w:szCs w:val="28"/>
        </w:rPr>
        <w:tab/>
      </w:r>
    </w:p>
    <w:p w14:paraId="2E5D3079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Ελκυστικότητα</w:t>
      </w:r>
      <w:r w:rsidRPr="005350BF">
        <w:rPr>
          <w:rFonts w:cs="Arial"/>
          <w:sz w:val="28"/>
          <w:szCs w:val="28"/>
        </w:rPr>
        <w:tab/>
      </w:r>
    </w:p>
    <w:p w14:paraId="0E892DFB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Χαρά</w:t>
      </w:r>
      <w:r w:rsidRPr="005350BF">
        <w:rPr>
          <w:rFonts w:cs="Arial"/>
          <w:sz w:val="28"/>
          <w:szCs w:val="28"/>
        </w:rPr>
        <w:tab/>
      </w:r>
    </w:p>
    <w:p w14:paraId="5712D93A" w14:textId="481952C5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Αυτοσεβασμός</w:t>
      </w:r>
      <w:r w:rsidRPr="005350BF">
        <w:rPr>
          <w:rFonts w:cs="Arial"/>
          <w:sz w:val="28"/>
          <w:szCs w:val="28"/>
        </w:rPr>
        <w:tab/>
      </w:r>
    </w:p>
    <w:p w14:paraId="367712DD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Ισορροπία</w:t>
      </w:r>
      <w:r w:rsidRPr="005350BF">
        <w:rPr>
          <w:rFonts w:cs="Arial"/>
          <w:sz w:val="28"/>
          <w:szCs w:val="28"/>
        </w:rPr>
        <w:tab/>
      </w:r>
    </w:p>
    <w:p w14:paraId="634B461C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Δικαιοσύνη</w:t>
      </w:r>
      <w:r w:rsidRPr="005350BF">
        <w:rPr>
          <w:rFonts w:cs="Arial"/>
          <w:sz w:val="28"/>
          <w:szCs w:val="28"/>
        </w:rPr>
        <w:tab/>
      </w:r>
    </w:p>
    <w:p w14:paraId="092463A9" w14:textId="111B6701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Απλότητα</w:t>
      </w:r>
      <w:r w:rsidRPr="005350BF">
        <w:rPr>
          <w:rFonts w:cs="Arial"/>
          <w:sz w:val="28"/>
          <w:szCs w:val="28"/>
        </w:rPr>
        <w:tab/>
      </w:r>
    </w:p>
    <w:p w14:paraId="3FD65CD3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Σταδιοδρομία</w:t>
      </w:r>
      <w:r w:rsidRPr="005350BF">
        <w:rPr>
          <w:rFonts w:cs="Arial"/>
          <w:sz w:val="28"/>
          <w:szCs w:val="28"/>
        </w:rPr>
        <w:tab/>
      </w:r>
    </w:p>
    <w:p w14:paraId="18885080" w14:textId="0CC46155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Ελεύθερος Χρόνος / Ψυχαγωγί</w:t>
      </w:r>
      <w:r>
        <w:rPr>
          <w:rFonts w:cs="Arial"/>
          <w:sz w:val="28"/>
          <w:szCs w:val="28"/>
          <w:lang w:val="el-GR"/>
        </w:rPr>
        <w:t>α</w:t>
      </w:r>
    </w:p>
    <w:p w14:paraId="33EB8533" w14:textId="6D61D1B0" w:rsidR="005350BF" w:rsidRP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Βραδύτητα / Ήρεμοι Ρυθμοί</w:t>
      </w:r>
      <w:r w:rsidRPr="005350BF">
        <w:rPr>
          <w:rFonts w:cs="Arial"/>
          <w:sz w:val="28"/>
          <w:szCs w:val="28"/>
        </w:rPr>
        <w:tab/>
      </w:r>
    </w:p>
    <w:p w14:paraId="4A2F33DE" w14:textId="64D6C4BB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Φροντίδα για τον Έμβιο Κόσμ</w:t>
      </w:r>
      <w:r>
        <w:rPr>
          <w:rFonts w:cs="Arial"/>
          <w:sz w:val="28"/>
          <w:szCs w:val="28"/>
          <w:lang w:val="el-GR"/>
        </w:rPr>
        <w:t>ο</w:t>
      </w:r>
    </w:p>
    <w:p w14:paraId="7860BA33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Τοπικισμός / Εντοπιότητα</w:t>
      </w:r>
      <w:r w:rsidRPr="005350BF">
        <w:rPr>
          <w:rFonts w:cs="Arial"/>
          <w:sz w:val="28"/>
          <w:szCs w:val="28"/>
        </w:rPr>
        <w:tab/>
      </w:r>
    </w:p>
    <w:p w14:paraId="03CA8E5A" w14:textId="0FE5A7BD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Κοινωνική Επαφή</w:t>
      </w:r>
      <w:r w:rsidRPr="005350BF">
        <w:rPr>
          <w:rFonts w:cs="Arial"/>
          <w:sz w:val="28"/>
          <w:szCs w:val="28"/>
        </w:rPr>
        <w:tab/>
      </w:r>
    </w:p>
    <w:p w14:paraId="0414E637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Πρόκληση</w:t>
      </w:r>
      <w:r w:rsidRPr="005350BF">
        <w:rPr>
          <w:rFonts w:cs="Arial"/>
          <w:sz w:val="28"/>
          <w:szCs w:val="28"/>
        </w:rPr>
        <w:tab/>
      </w:r>
    </w:p>
    <w:p w14:paraId="483DEE1E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Μακροπρόθεσμη Σκέψη</w:t>
      </w:r>
      <w:r w:rsidRPr="005350BF">
        <w:rPr>
          <w:rFonts w:cs="Arial"/>
          <w:sz w:val="28"/>
          <w:szCs w:val="28"/>
        </w:rPr>
        <w:tab/>
      </w:r>
    </w:p>
    <w:p w14:paraId="0CC3CD4B" w14:textId="30D075A4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Κοινωνική Ευθύνη</w:t>
      </w:r>
      <w:r w:rsidRPr="005350BF">
        <w:rPr>
          <w:rFonts w:cs="Arial"/>
          <w:sz w:val="28"/>
          <w:szCs w:val="28"/>
        </w:rPr>
        <w:tab/>
      </w:r>
    </w:p>
    <w:p w14:paraId="07351654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Κοινότητα</w:t>
      </w:r>
      <w:r w:rsidRPr="005350BF">
        <w:rPr>
          <w:rFonts w:cs="Arial"/>
          <w:sz w:val="28"/>
          <w:szCs w:val="28"/>
        </w:rPr>
        <w:tab/>
      </w:r>
    </w:p>
    <w:p w14:paraId="762DA393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Αγάπη</w:t>
      </w:r>
      <w:r w:rsidRPr="005350BF">
        <w:rPr>
          <w:rFonts w:cs="Arial"/>
          <w:sz w:val="28"/>
          <w:szCs w:val="28"/>
        </w:rPr>
        <w:tab/>
      </w:r>
    </w:p>
    <w:p w14:paraId="4EA76B5F" w14:textId="1AA63AE2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Αλληλεγγύη</w:t>
      </w:r>
      <w:r w:rsidRPr="005350BF">
        <w:rPr>
          <w:rFonts w:cs="Arial"/>
          <w:sz w:val="28"/>
          <w:szCs w:val="28"/>
        </w:rPr>
        <w:tab/>
      </w:r>
    </w:p>
    <w:p w14:paraId="40DA403A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Επάρκεια / Ικανότητα</w:t>
      </w:r>
      <w:r w:rsidRPr="005350BF">
        <w:rPr>
          <w:rFonts w:cs="Arial"/>
          <w:sz w:val="28"/>
          <w:szCs w:val="28"/>
        </w:rPr>
        <w:tab/>
      </w:r>
    </w:p>
    <w:p w14:paraId="71743A4E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Αγάπη για τη Φύση</w:t>
      </w:r>
      <w:r w:rsidRPr="005350BF">
        <w:rPr>
          <w:rFonts w:cs="Arial"/>
          <w:sz w:val="28"/>
          <w:szCs w:val="28"/>
        </w:rPr>
        <w:tab/>
      </w:r>
    </w:p>
    <w:p w14:paraId="07CEED0A" w14:textId="0FDECD3C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Μοναχικότητα / Απομόνωση</w:t>
      </w:r>
      <w:r w:rsidRPr="005350BF">
        <w:rPr>
          <w:rFonts w:cs="Arial"/>
          <w:sz w:val="28"/>
          <w:szCs w:val="28"/>
        </w:rPr>
        <w:tab/>
      </w:r>
    </w:p>
    <w:p w14:paraId="4455F070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Ικανοποίηση / Πληρότητα</w:t>
      </w:r>
      <w:r w:rsidRPr="005350BF">
        <w:rPr>
          <w:rFonts w:cs="Arial"/>
          <w:sz w:val="28"/>
          <w:szCs w:val="28"/>
        </w:rPr>
        <w:tab/>
      </w:r>
    </w:p>
    <w:p w14:paraId="036104D1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Αφοσίωση / Πίστη</w:t>
      </w:r>
      <w:r w:rsidRPr="005350BF">
        <w:rPr>
          <w:rFonts w:cs="Arial"/>
          <w:sz w:val="28"/>
          <w:szCs w:val="28"/>
        </w:rPr>
        <w:tab/>
      </w:r>
    </w:p>
    <w:p w14:paraId="28683DB9" w14:textId="2FF5CA5C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Επιτυχία</w:t>
      </w:r>
      <w:r w:rsidRPr="005350BF">
        <w:rPr>
          <w:rFonts w:cs="Arial"/>
          <w:sz w:val="28"/>
          <w:szCs w:val="28"/>
        </w:rPr>
        <w:tab/>
      </w:r>
    </w:p>
    <w:p w14:paraId="443AAA23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Συνεργασία</w:t>
      </w:r>
      <w:r w:rsidRPr="005350BF">
        <w:rPr>
          <w:rFonts w:cs="Arial"/>
          <w:sz w:val="28"/>
          <w:szCs w:val="28"/>
        </w:rPr>
        <w:tab/>
      </w:r>
    </w:p>
    <w:p w14:paraId="55C2832F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Μινιμαλισμός</w:t>
      </w:r>
      <w:r w:rsidRPr="005350BF">
        <w:rPr>
          <w:rFonts w:cs="Arial"/>
          <w:sz w:val="28"/>
          <w:szCs w:val="28"/>
        </w:rPr>
        <w:tab/>
      </w:r>
    </w:p>
    <w:p w14:paraId="4214B8AD" w14:textId="222F7698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Επάρκεια</w:t>
      </w:r>
      <w:r w:rsidRPr="005350BF">
        <w:rPr>
          <w:rFonts w:cs="Arial"/>
          <w:sz w:val="28"/>
          <w:szCs w:val="28"/>
        </w:rPr>
        <w:tab/>
      </w:r>
    </w:p>
    <w:p w14:paraId="2BA73B5D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Δημιουργικότητα</w:t>
      </w:r>
      <w:r w:rsidRPr="005350BF">
        <w:rPr>
          <w:rFonts w:cs="Arial"/>
          <w:sz w:val="28"/>
          <w:szCs w:val="28"/>
        </w:rPr>
        <w:tab/>
      </w:r>
    </w:p>
    <w:p w14:paraId="2F97E38A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Αποστολή</w:t>
      </w:r>
      <w:r w:rsidRPr="005350BF">
        <w:rPr>
          <w:rFonts w:cs="Arial"/>
          <w:sz w:val="28"/>
          <w:szCs w:val="28"/>
        </w:rPr>
        <w:tab/>
      </w:r>
    </w:p>
    <w:p w14:paraId="2FFD8FDA" w14:textId="499D38C6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Υποστήριξη</w:t>
      </w:r>
      <w:r w:rsidRPr="005350BF">
        <w:rPr>
          <w:rFonts w:cs="Arial"/>
          <w:sz w:val="28"/>
          <w:szCs w:val="28"/>
        </w:rPr>
        <w:tab/>
      </w:r>
    </w:p>
    <w:p w14:paraId="4CF4F721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Κριτικός Αναστοχασμός</w:t>
      </w:r>
      <w:r w:rsidRPr="005350BF">
        <w:rPr>
          <w:rFonts w:cs="Arial"/>
          <w:sz w:val="28"/>
          <w:szCs w:val="28"/>
        </w:rPr>
        <w:tab/>
      </w:r>
    </w:p>
    <w:p w14:paraId="271126B0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Χρήματα</w:t>
      </w:r>
      <w:r w:rsidRPr="005350BF">
        <w:rPr>
          <w:rFonts w:cs="Arial"/>
          <w:sz w:val="28"/>
          <w:szCs w:val="28"/>
        </w:rPr>
        <w:tab/>
      </w:r>
    </w:p>
    <w:p w14:paraId="2D847138" w14:textId="6CB99835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Βιώσιμότητα / Αειφορία</w:t>
      </w:r>
      <w:r w:rsidRPr="005350BF">
        <w:rPr>
          <w:rFonts w:cs="Arial"/>
          <w:sz w:val="28"/>
          <w:szCs w:val="28"/>
        </w:rPr>
        <w:tab/>
      </w:r>
    </w:p>
    <w:p w14:paraId="750CEC85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Ευγένεια / Κοσμιότητα</w:t>
      </w:r>
      <w:r w:rsidRPr="005350BF">
        <w:rPr>
          <w:rFonts w:cs="Arial"/>
          <w:sz w:val="28"/>
          <w:szCs w:val="28"/>
        </w:rPr>
        <w:tab/>
      </w:r>
    </w:p>
    <w:p w14:paraId="5F7EBA0B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Τάξη</w:t>
      </w:r>
      <w:r w:rsidRPr="005350BF">
        <w:rPr>
          <w:rFonts w:cs="Arial"/>
          <w:sz w:val="28"/>
          <w:szCs w:val="28"/>
        </w:rPr>
        <w:tab/>
      </w:r>
    </w:p>
    <w:p w14:paraId="4CF82EB6" w14:textId="0BDAAF2B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Ανεκτικότητα</w:t>
      </w:r>
      <w:r w:rsidRPr="005350BF">
        <w:rPr>
          <w:rFonts w:cs="Arial"/>
          <w:sz w:val="28"/>
          <w:szCs w:val="28"/>
        </w:rPr>
        <w:tab/>
      </w:r>
    </w:p>
    <w:p w14:paraId="690B4EA8" w14:textId="71D5815C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lastRenderedPageBreak/>
        <w:t>Ποικιλομορφία / Διαφορετικότητα</w:t>
      </w:r>
    </w:p>
    <w:p w14:paraId="293F8BCB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Απόδοση / Επίδοση</w:t>
      </w:r>
      <w:r w:rsidRPr="005350BF">
        <w:rPr>
          <w:rFonts w:cs="Arial"/>
          <w:sz w:val="28"/>
          <w:szCs w:val="28"/>
        </w:rPr>
        <w:tab/>
      </w:r>
    </w:p>
    <w:p w14:paraId="6824CCE3" w14:textId="26D089B4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Εμπιστοσύνη</w:t>
      </w:r>
      <w:r w:rsidRPr="005350BF">
        <w:rPr>
          <w:rFonts w:cs="Arial"/>
          <w:sz w:val="28"/>
          <w:szCs w:val="28"/>
        </w:rPr>
        <w:tab/>
      </w:r>
    </w:p>
    <w:p w14:paraId="6582F859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Οικολογία</w:t>
      </w:r>
      <w:r w:rsidRPr="005350BF">
        <w:rPr>
          <w:rFonts w:cs="Arial"/>
          <w:sz w:val="28"/>
          <w:szCs w:val="28"/>
        </w:rPr>
        <w:tab/>
      </w:r>
    </w:p>
    <w:p w14:paraId="4413AC9D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Πλανητική Ευθύνη</w:t>
      </w:r>
      <w:r w:rsidRPr="005350BF">
        <w:rPr>
          <w:rFonts w:cs="Arial"/>
          <w:sz w:val="28"/>
          <w:szCs w:val="28"/>
        </w:rPr>
        <w:tab/>
      </w:r>
    </w:p>
    <w:p w14:paraId="66D51952" w14:textId="6C7E4B17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Ευημερία / Ευεξία</w:t>
      </w:r>
      <w:r w:rsidRPr="005350BF">
        <w:rPr>
          <w:rFonts w:cs="Arial"/>
          <w:sz w:val="28"/>
          <w:szCs w:val="28"/>
        </w:rPr>
        <w:tab/>
      </w:r>
    </w:p>
    <w:p w14:paraId="29EE1C3D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Εκπαίδευση / Παιδεία</w:t>
      </w:r>
      <w:r w:rsidRPr="005350BF">
        <w:rPr>
          <w:rFonts w:cs="Arial"/>
          <w:sz w:val="28"/>
          <w:szCs w:val="28"/>
        </w:rPr>
        <w:tab/>
      </w:r>
    </w:p>
    <w:p w14:paraId="500D974B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Δημοτικότητα</w:t>
      </w:r>
      <w:r w:rsidRPr="005350BF">
        <w:rPr>
          <w:rFonts w:cs="Arial"/>
          <w:sz w:val="28"/>
          <w:szCs w:val="28"/>
        </w:rPr>
        <w:tab/>
      </w:r>
    </w:p>
    <w:p w14:paraId="18395E78" w14:textId="2EBE27E7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Σοφία</w:t>
      </w:r>
      <w:r w:rsidRPr="005350BF">
        <w:rPr>
          <w:rFonts w:cs="Arial"/>
          <w:sz w:val="28"/>
          <w:szCs w:val="28"/>
        </w:rPr>
        <w:tab/>
      </w:r>
    </w:p>
    <w:p w14:paraId="125B47ED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Ενσυναίσθηση</w:t>
      </w:r>
      <w:r w:rsidRPr="005350BF">
        <w:rPr>
          <w:rFonts w:cs="Arial"/>
          <w:sz w:val="28"/>
          <w:szCs w:val="28"/>
        </w:rPr>
        <w:tab/>
      </w:r>
    </w:p>
    <w:p w14:paraId="6B11859F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Εξουσία και Επιρροή</w:t>
      </w:r>
      <w:r w:rsidRPr="005350BF">
        <w:rPr>
          <w:rFonts w:cs="Arial"/>
          <w:sz w:val="28"/>
          <w:szCs w:val="28"/>
        </w:rPr>
        <w:tab/>
      </w:r>
    </w:p>
    <w:p w14:paraId="6BE9E8D9" w14:textId="52E30A5D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Εργασία</w:t>
      </w:r>
      <w:r w:rsidRPr="005350BF">
        <w:rPr>
          <w:rFonts w:cs="Arial"/>
          <w:sz w:val="28"/>
          <w:szCs w:val="28"/>
        </w:rPr>
        <w:tab/>
      </w:r>
    </w:p>
    <w:p w14:paraId="28C8B5A3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Ενδυνάμωση</w:t>
      </w:r>
      <w:r w:rsidRPr="005350BF">
        <w:rPr>
          <w:rFonts w:cs="Arial"/>
          <w:sz w:val="28"/>
          <w:szCs w:val="28"/>
        </w:rPr>
        <w:tab/>
      </w:r>
    </w:p>
    <w:p w14:paraId="0796C313" w14:textId="1A401DEC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Κύρος / Γόητρο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</w:p>
    <w:p w14:paraId="3DC6554B" w14:textId="77777777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Πίστη</w:t>
      </w:r>
      <w:r w:rsidRPr="005350BF">
        <w:rPr>
          <w:rFonts w:cs="Arial"/>
          <w:sz w:val="28"/>
          <w:szCs w:val="28"/>
        </w:rPr>
        <w:tab/>
        <w:t>Αναγνώριση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</w:p>
    <w:p w14:paraId="3A24E341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Οικογένεια</w:t>
      </w:r>
      <w:r w:rsidRPr="005350BF">
        <w:rPr>
          <w:rFonts w:cs="Arial"/>
          <w:sz w:val="28"/>
          <w:szCs w:val="28"/>
        </w:rPr>
        <w:tab/>
      </w:r>
    </w:p>
    <w:p w14:paraId="7CC2EA38" w14:textId="36ECEBF5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Αναγέννηση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</w:p>
    <w:p w14:paraId="0DD9D7D7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Ελευθερία</w:t>
      </w:r>
      <w:r w:rsidRPr="005350BF">
        <w:rPr>
          <w:rFonts w:cs="Arial"/>
          <w:sz w:val="28"/>
          <w:szCs w:val="28"/>
        </w:rPr>
        <w:tab/>
      </w:r>
    </w:p>
    <w:p w14:paraId="5CA06D97" w14:textId="342F18DE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Αξιοπιστία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</w:p>
    <w:p w14:paraId="426EB00D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Φιλία</w:t>
      </w:r>
      <w:r w:rsidRPr="005350BF">
        <w:rPr>
          <w:rFonts w:cs="Arial"/>
          <w:sz w:val="28"/>
          <w:szCs w:val="28"/>
        </w:rPr>
        <w:tab/>
      </w:r>
    </w:p>
    <w:p w14:paraId="11990E74" w14:textId="793A08C0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Επανασύνδεση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</w:p>
    <w:p w14:paraId="51EABA43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Υγεία</w:t>
      </w:r>
      <w:r w:rsidRPr="005350BF">
        <w:rPr>
          <w:rFonts w:cs="Arial"/>
          <w:sz w:val="28"/>
          <w:szCs w:val="28"/>
        </w:rPr>
        <w:tab/>
      </w:r>
    </w:p>
    <w:p w14:paraId="37CC2E64" w14:textId="2B64B7C5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Σεβασμός στα Όρια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</w:p>
    <w:p w14:paraId="3A115D70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Βοήθεια προς τους Άλλους</w:t>
      </w:r>
      <w:r w:rsidRPr="005350BF">
        <w:rPr>
          <w:rFonts w:cs="Arial"/>
          <w:sz w:val="28"/>
          <w:szCs w:val="28"/>
        </w:rPr>
        <w:tab/>
      </w:r>
    </w:p>
    <w:p w14:paraId="2F1C7949" w14:textId="34F870EF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Ανθεκτικότητα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</w:p>
    <w:p w14:paraId="24678C4F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Ειλικρίνεια</w:t>
      </w:r>
      <w:r w:rsidRPr="005350BF">
        <w:rPr>
          <w:rFonts w:cs="Arial"/>
          <w:sz w:val="28"/>
          <w:szCs w:val="28"/>
        </w:rPr>
        <w:tab/>
      </w:r>
    </w:p>
    <w:p w14:paraId="7265BFE1" w14:textId="473A58A5" w:rsidR="005350BF" w:rsidRPr="005350B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Υπευθυνότητα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</w:p>
    <w:p w14:paraId="1378DA25" w14:textId="77777777" w:rsidR="005350BF" w:rsidRDefault="005350BF" w:rsidP="005350BF">
      <w:pPr>
        <w:rPr>
          <w:rFonts w:cs="Arial"/>
          <w:sz w:val="28"/>
          <w:szCs w:val="28"/>
          <w:lang w:val="el-GR"/>
        </w:rPr>
      </w:pPr>
      <w:r w:rsidRPr="005350BF">
        <w:rPr>
          <w:rFonts w:cs="Arial"/>
          <w:sz w:val="28"/>
          <w:szCs w:val="28"/>
        </w:rPr>
        <w:t>Ταπεινότητα</w:t>
      </w:r>
      <w:r w:rsidRPr="005350BF">
        <w:rPr>
          <w:rFonts w:cs="Arial"/>
          <w:sz w:val="28"/>
          <w:szCs w:val="28"/>
        </w:rPr>
        <w:tab/>
      </w:r>
    </w:p>
    <w:p w14:paraId="09B04F46" w14:textId="337E686D" w:rsidR="00187A3F" w:rsidRDefault="005350BF" w:rsidP="005350BF">
      <w:pPr>
        <w:rPr>
          <w:rFonts w:cs="Arial"/>
          <w:sz w:val="28"/>
          <w:szCs w:val="28"/>
        </w:rPr>
      </w:pPr>
      <w:r w:rsidRPr="005350BF">
        <w:rPr>
          <w:rFonts w:cs="Arial"/>
          <w:sz w:val="28"/>
          <w:szCs w:val="28"/>
        </w:rPr>
        <w:t>Κανόνες</w:t>
      </w:r>
      <w:r w:rsidRPr="005350BF">
        <w:rPr>
          <w:rFonts w:cs="Arial"/>
          <w:sz w:val="28"/>
          <w:szCs w:val="28"/>
        </w:rPr>
        <w:tab/>
      </w:r>
      <w:r w:rsidRPr="005350BF">
        <w:rPr>
          <w:rFonts w:cs="Arial"/>
          <w:sz w:val="28"/>
          <w:szCs w:val="28"/>
        </w:rPr>
        <w:tab/>
      </w:r>
      <w:r w:rsidR="00000000"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4BDDD5BE" wp14:editId="185DC566">
                <wp:simplePos x="0" y="0"/>
                <wp:positionH relativeFrom="column">
                  <wp:posOffset>-6252210</wp:posOffset>
                </wp:positionH>
                <wp:positionV relativeFrom="paragraph">
                  <wp:posOffset>-2007870</wp:posOffset>
                </wp:positionV>
                <wp:extent cx="2360930" cy="265430"/>
                <wp:effectExtent l="0" t="0" r="0" b="0"/>
                <wp:wrapNone/>
                <wp:docPr id="1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880" cy="26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3D43A91" w14:textId="77777777" w:rsidR="00187A3F" w:rsidRDefault="00187A3F">
                            <w:pPr>
                              <w:pStyle w:val="FrameContents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ové pole 2" path="m0,0l-2147483645,0l-2147483645,-2147483646l0,-2147483646xe" stroked="f" o:allowincell="f" style="position:absolute;margin-left:-492.3pt;margin-top:-158.1pt;width:185.85pt;height:20.85pt;mso-wrap-style:none;v-text-anchor:middle" wp14:anchorId="19942F12"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b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 w:rsidR="00187A3F">
      <w:headerReference w:type="default" r:id="rId7"/>
      <w:footerReference w:type="default" r:id="rId8"/>
      <w:headerReference w:type="first" r:id="rId9"/>
      <w:footerReference w:type="first" r:id="rId10"/>
      <w:type w:val="continuous"/>
      <w:pgSz w:w="16838" w:h="11906" w:orient="landscape"/>
      <w:pgMar w:top="1417" w:right="1417" w:bottom="1417" w:left="1417" w:header="720" w:footer="708" w:gutter="0"/>
      <w:cols w:num="3"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ED774" w14:textId="77777777" w:rsidR="00461DF1" w:rsidRDefault="00461DF1">
      <w:pPr>
        <w:spacing w:after="0" w:line="240" w:lineRule="auto"/>
      </w:pPr>
      <w:r>
        <w:separator/>
      </w:r>
    </w:p>
  </w:endnote>
  <w:endnote w:type="continuationSeparator" w:id="0">
    <w:p w14:paraId="18DEC296" w14:textId="77777777" w:rsidR="00461DF1" w:rsidRDefault="00461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ont642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4026" w14:textId="77777777" w:rsidR="00187A3F" w:rsidRDefault="00000000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550BEC29" w14:textId="77777777" w:rsidR="00187A3F" w:rsidRDefault="00187A3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95F8" w14:textId="77777777" w:rsidR="00187A3F" w:rsidRDefault="00000000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00655232" w14:textId="77777777" w:rsidR="00187A3F" w:rsidRDefault="00187A3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4587A" w14:textId="77777777" w:rsidR="00461DF1" w:rsidRDefault="00461DF1">
      <w:pPr>
        <w:spacing w:after="0" w:line="240" w:lineRule="auto"/>
      </w:pPr>
      <w:r>
        <w:separator/>
      </w:r>
    </w:p>
  </w:footnote>
  <w:footnote w:type="continuationSeparator" w:id="0">
    <w:p w14:paraId="1053F37D" w14:textId="77777777" w:rsidR="00461DF1" w:rsidRDefault="00461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613A8" w14:textId="77777777" w:rsidR="00187A3F" w:rsidRDefault="00000000">
    <w:pPr>
      <w:spacing w:line="240" w:lineRule="auto"/>
      <w:ind w:left="8496" w:firstLine="707"/>
      <w:rPr>
        <w:rFonts w:ascii="Liberation Sans" w:eastAsia="Liberation Sans" w:hAnsi="Liberation Sans" w:cs="Liberation Sans"/>
        <w:color w:val="51DC00"/>
        <w:sz w:val="20"/>
        <w:szCs w:val="20"/>
      </w:rPr>
    </w:pPr>
    <w:r>
      <w:rPr>
        <w:rFonts w:ascii="Liberation Sans" w:eastAsia="Liberation Sans" w:hAnsi="Liberation Sans" w:cs="Liberation Sans"/>
        <w:noProof/>
        <w:color w:val="51DC00"/>
        <w:sz w:val="20"/>
        <w:szCs w:val="20"/>
      </w:rPr>
      <w:drawing>
        <wp:anchor distT="0" distB="0" distL="0" distR="0" simplePos="0" relativeHeight="251657216" behindDoc="1" locked="0" layoutInCell="1" allowOverlap="1" wp14:anchorId="38525F04" wp14:editId="4B13F910">
          <wp:simplePos x="0" y="0"/>
          <wp:positionH relativeFrom="column">
            <wp:posOffset>7545705</wp:posOffset>
          </wp:positionH>
          <wp:positionV relativeFrom="paragraph">
            <wp:posOffset>19050</wp:posOffset>
          </wp:positionV>
          <wp:extent cx="1172845" cy="477520"/>
          <wp:effectExtent l="0" t="0" r="0" b="0"/>
          <wp:wrapNone/>
          <wp:docPr id="2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5" b="30213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E3CF43D" w14:textId="77777777" w:rsidR="00187A3F" w:rsidRDefault="00000000">
    <w:pPr>
      <w:spacing w:before="28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  <w:p w14:paraId="4372AAB1" w14:textId="536374A8" w:rsidR="00187A3F" w:rsidRDefault="005350BF">
    <w:pPr>
      <w:pStyle w:val="FrameContents"/>
      <w:rPr>
        <w:b/>
      </w:rPr>
    </w:pPr>
    <w:r>
      <w:rPr>
        <w:b/>
        <w:lang w:val="el-GR"/>
      </w:rPr>
      <w:t>Παράρτημα</w:t>
    </w:r>
    <w:r w:rsidR="00000000">
      <w:rPr>
        <w:b/>
      </w:rPr>
      <w:t xml:space="preserve"> 1: </w:t>
    </w:r>
    <w:r>
      <w:rPr>
        <w:b/>
        <w:lang w:val="el-GR"/>
      </w:rPr>
      <w:t>Λίστα Αξιών</w:t>
    </w:r>
  </w:p>
  <w:p w14:paraId="210B1CAC" w14:textId="77777777" w:rsidR="00187A3F" w:rsidRDefault="00187A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AC6F8" w14:textId="77777777" w:rsidR="00187A3F" w:rsidRDefault="00000000">
    <w:pPr>
      <w:spacing w:line="240" w:lineRule="auto"/>
      <w:ind w:left="8496" w:firstLine="707"/>
      <w:rPr>
        <w:rFonts w:ascii="Liberation Sans" w:eastAsia="Liberation Sans" w:hAnsi="Liberation Sans" w:cs="Liberation Sans"/>
        <w:color w:val="51DC00"/>
        <w:sz w:val="20"/>
        <w:szCs w:val="20"/>
      </w:rPr>
    </w:pPr>
    <w:r>
      <w:rPr>
        <w:rFonts w:ascii="Liberation Sans" w:eastAsia="Liberation Sans" w:hAnsi="Liberation Sans" w:cs="Liberation Sans"/>
        <w:noProof/>
        <w:color w:val="51DC00"/>
        <w:sz w:val="20"/>
        <w:szCs w:val="20"/>
      </w:rPr>
      <w:drawing>
        <wp:anchor distT="0" distB="0" distL="0" distR="0" simplePos="0" relativeHeight="251658240" behindDoc="1" locked="0" layoutInCell="1" allowOverlap="1" wp14:anchorId="5846C822" wp14:editId="2E789AB7">
          <wp:simplePos x="0" y="0"/>
          <wp:positionH relativeFrom="column">
            <wp:posOffset>7545705</wp:posOffset>
          </wp:positionH>
          <wp:positionV relativeFrom="paragraph">
            <wp:posOffset>19050</wp:posOffset>
          </wp:positionV>
          <wp:extent cx="1172845" cy="477520"/>
          <wp:effectExtent l="0" t="0" r="0" b="0"/>
          <wp:wrapNone/>
          <wp:docPr id="3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5" b="30213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2E015D2" w14:textId="77777777" w:rsidR="00187A3F" w:rsidRDefault="00000000">
    <w:pPr>
      <w:spacing w:before="28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  <w:p w14:paraId="49B211B3" w14:textId="77777777" w:rsidR="00187A3F" w:rsidRDefault="00000000">
    <w:pPr>
      <w:pStyle w:val="FrameContents"/>
      <w:rPr>
        <w:b/>
      </w:rPr>
    </w:pPr>
    <w:r>
      <w:rPr>
        <w:b/>
      </w:rPr>
      <w:t>Annex 1: List of values</w:t>
    </w:r>
  </w:p>
  <w:p w14:paraId="4F5DD5E5" w14:textId="77777777" w:rsidR="00187A3F" w:rsidRDefault="00187A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A3F"/>
    <w:rsid w:val="00187A3F"/>
    <w:rsid w:val="00461DF1"/>
    <w:rsid w:val="00484505"/>
    <w:rsid w:val="0053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884DD"/>
  <w15:docId w15:val="{F488F7DB-9D5E-49DD-B0A8-EB78A700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Arial" w:eastAsia="Aptos" w:hAnsi="Arial" w:cs="font642"/>
      <w:kern w:val="2"/>
      <w:sz w:val="24"/>
      <w:szCs w:val="22"/>
      <w:lang w:val="nb-NO" w:eastAsia="en-US"/>
    </w:rPr>
  </w:style>
  <w:style w:type="paragraph" w:styleId="1">
    <w:name w:val="heading 1"/>
    <w:basedOn w:val="a"/>
    <w:next w:val="a"/>
    <w:qFormat/>
    <w:pPr>
      <w:keepNext/>
      <w:keepLines/>
      <w:spacing w:before="360" w:after="80"/>
      <w:outlineLvl w:val="0"/>
    </w:pPr>
    <w:rPr>
      <w:rFonts w:ascii="Aptos Display" w:eastAsia="font642" w:hAnsi="Aptos Display"/>
      <w:color w:val="0F4761"/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160" w:after="80"/>
      <w:outlineLvl w:val="1"/>
    </w:pPr>
    <w:rPr>
      <w:rFonts w:ascii="Aptos Display" w:eastAsia="font642" w:hAnsi="Aptos Display"/>
      <w:color w:val="0F4761"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160" w:after="80"/>
      <w:outlineLvl w:val="2"/>
    </w:pPr>
    <w:rPr>
      <w:rFonts w:eastAsia="font642"/>
      <w:color w:val="0F4761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80" w:after="40"/>
      <w:outlineLvl w:val="3"/>
    </w:pPr>
    <w:rPr>
      <w:rFonts w:eastAsia="font642"/>
      <w:i/>
      <w:iCs/>
      <w:color w:val="0F4761"/>
    </w:rPr>
  </w:style>
  <w:style w:type="paragraph" w:styleId="5">
    <w:name w:val="heading 5"/>
    <w:basedOn w:val="a"/>
    <w:next w:val="a"/>
    <w:qFormat/>
    <w:pPr>
      <w:keepNext/>
      <w:keepLines/>
      <w:spacing w:before="80" w:after="40"/>
      <w:outlineLvl w:val="4"/>
    </w:pPr>
    <w:rPr>
      <w:rFonts w:eastAsia="font642"/>
      <w:color w:val="0F4761"/>
    </w:rPr>
  </w:style>
  <w:style w:type="paragraph" w:styleId="6">
    <w:name w:val="heading 6"/>
    <w:basedOn w:val="a"/>
    <w:next w:val="a"/>
    <w:qFormat/>
    <w:pPr>
      <w:keepNext/>
      <w:keepLines/>
      <w:spacing w:before="40" w:after="0"/>
      <w:outlineLvl w:val="5"/>
    </w:pPr>
    <w:rPr>
      <w:rFonts w:eastAsia="font642"/>
      <w:i/>
      <w:iCs/>
      <w:color w:val="595959"/>
    </w:rPr>
  </w:style>
  <w:style w:type="paragraph" w:styleId="7">
    <w:name w:val="heading 7"/>
    <w:basedOn w:val="a"/>
    <w:next w:val="a"/>
    <w:qFormat/>
    <w:pPr>
      <w:keepNext/>
      <w:keepLines/>
      <w:spacing w:before="40" w:after="0"/>
      <w:outlineLvl w:val="6"/>
    </w:pPr>
    <w:rPr>
      <w:rFonts w:eastAsia="font642"/>
      <w:color w:val="595959"/>
    </w:rPr>
  </w:style>
  <w:style w:type="paragraph" w:styleId="8">
    <w:name w:val="heading 8"/>
    <w:basedOn w:val="a"/>
    <w:next w:val="a"/>
    <w:qFormat/>
    <w:pPr>
      <w:keepNext/>
      <w:keepLines/>
      <w:spacing w:after="0"/>
      <w:outlineLvl w:val="7"/>
    </w:pPr>
    <w:rPr>
      <w:rFonts w:eastAsia="font642"/>
      <w:i/>
      <w:iCs/>
      <w:color w:val="272727"/>
    </w:rPr>
  </w:style>
  <w:style w:type="paragraph" w:styleId="9">
    <w:name w:val="heading 9"/>
    <w:basedOn w:val="a"/>
    <w:next w:val="a"/>
    <w:qFormat/>
    <w:pPr>
      <w:keepNext/>
      <w:keepLines/>
      <w:spacing w:after="0"/>
      <w:outlineLvl w:val="8"/>
    </w:pPr>
    <w:rPr>
      <w:rFonts w:eastAsia="font642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dvolenpsmoodseku1">
    <w:name w:val="Predvolené písmo odseku1"/>
    <w:qFormat/>
  </w:style>
  <w:style w:type="character" w:customStyle="1" w:styleId="Heading1Char">
    <w:name w:val="Heading 1 Char"/>
    <w:qFormat/>
    <w:rPr>
      <w:rFonts w:ascii="Aptos Display" w:eastAsia="font642" w:hAnsi="Aptos Display" w:cs="font642"/>
      <w:color w:val="0F4761"/>
      <w:sz w:val="40"/>
      <w:szCs w:val="40"/>
    </w:rPr>
  </w:style>
  <w:style w:type="character" w:customStyle="1" w:styleId="Heading2Char">
    <w:name w:val="Heading 2 Char"/>
    <w:qFormat/>
    <w:rPr>
      <w:rFonts w:ascii="Aptos Display" w:eastAsia="font642" w:hAnsi="Aptos Display" w:cs="font642"/>
      <w:color w:val="0F4761"/>
      <w:sz w:val="32"/>
      <w:szCs w:val="32"/>
    </w:rPr>
  </w:style>
  <w:style w:type="character" w:customStyle="1" w:styleId="Heading3Char">
    <w:name w:val="Heading 3 Char"/>
    <w:qFormat/>
    <w:rPr>
      <w:rFonts w:eastAsia="font642" w:cs="font642"/>
      <w:color w:val="0F4761"/>
      <w:sz w:val="28"/>
      <w:szCs w:val="28"/>
    </w:rPr>
  </w:style>
  <w:style w:type="character" w:customStyle="1" w:styleId="Heading4Char">
    <w:name w:val="Heading 4 Char"/>
    <w:qFormat/>
    <w:rPr>
      <w:rFonts w:eastAsia="font642" w:cs="font642"/>
      <w:i/>
      <w:iCs/>
      <w:color w:val="0F4761"/>
    </w:rPr>
  </w:style>
  <w:style w:type="character" w:customStyle="1" w:styleId="Heading5Char">
    <w:name w:val="Heading 5 Char"/>
    <w:qFormat/>
    <w:rPr>
      <w:rFonts w:eastAsia="font642" w:cs="font642"/>
      <w:color w:val="0F4761"/>
    </w:rPr>
  </w:style>
  <w:style w:type="character" w:customStyle="1" w:styleId="Heading6Char">
    <w:name w:val="Heading 6 Char"/>
    <w:qFormat/>
    <w:rPr>
      <w:rFonts w:eastAsia="font642" w:cs="font642"/>
      <w:i/>
      <w:iCs/>
      <w:color w:val="595959"/>
    </w:rPr>
  </w:style>
  <w:style w:type="character" w:customStyle="1" w:styleId="Heading7Char">
    <w:name w:val="Heading 7 Char"/>
    <w:qFormat/>
    <w:rPr>
      <w:rFonts w:eastAsia="font642" w:cs="font642"/>
      <w:color w:val="595959"/>
    </w:rPr>
  </w:style>
  <w:style w:type="character" w:customStyle="1" w:styleId="Heading8Char">
    <w:name w:val="Heading 8 Char"/>
    <w:qFormat/>
    <w:rPr>
      <w:rFonts w:eastAsia="font642" w:cs="font642"/>
      <w:i/>
      <w:iCs/>
      <w:color w:val="272727"/>
    </w:rPr>
  </w:style>
  <w:style w:type="character" w:customStyle="1" w:styleId="Heading9Char">
    <w:name w:val="Heading 9 Char"/>
    <w:qFormat/>
    <w:rPr>
      <w:rFonts w:eastAsia="font642" w:cs="font642"/>
      <w:color w:val="272727"/>
    </w:rPr>
  </w:style>
  <w:style w:type="character" w:customStyle="1" w:styleId="TitleChar">
    <w:name w:val="Title Char"/>
    <w:qFormat/>
    <w:rPr>
      <w:rFonts w:ascii="Aptos Display" w:eastAsia="font642" w:hAnsi="Aptos Display" w:cs="font642"/>
      <w:spacing w:val="-10"/>
      <w:kern w:val="2"/>
      <w:sz w:val="56"/>
      <w:szCs w:val="56"/>
    </w:rPr>
  </w:style>
  <w:style w:type="character" w:customStyle="1" w:styleId="SubtitleChar">
    <w:name w:val="Subtitle Char"/>
    <w:qFormat/>
    <w:rPr>
      <w:rFonts w:eastAsia="font642" w:cs="font642"/>
      <w:color w:val="595959"/>
      <w:spacing w:val="15"/>
      <w:sz w:val="28"/>
      <w:szCs w:val="28"/>
    </w:rPr>
  </w:style>
  <w:style w:type="character" w:customStyle="1" w:styleId="QuoteChar">
    <w:name w:val="Quote Char"/>
    <w:qFormat/>
    <w:rPr>
      <w:i/>
      <w:iCs/>
      <w:color w:val="404040"/>
    </w:rPr>
  </w:style>
  <w:style w:type="character" w:customStyle="1" w:styleId="Intenzvnezvraznenie1">
    <w:name w:val="Intenzívne zvýraznenie1"/>
    <w:qFormat/>
    <w:rPr>
      <w:i/>
      <w:iCs/>
      <w:color w:val="0F4761"/>
    </w:rPr>
  </w:style>
  <w:style w:type="character" w:customStyle="1" w:styleId="IntenseQuoteChar">
    <w:name w:val="Intense Quote Char"/>
    <w:qFormat/>
    <w:rPr>
      <w:i/>
      <w:iCs/>
      <w:color w:val="0F4761"/>
    </w:rPr>
  </w:style>
  <w:style w:type="character" w:customStyle="1" w:styleId="Intenzvnyodkaz1">
    <w:name w:val="Intenzívny odkaz1"/>
    <w:qFormat/>
    <w:rPr>
      <w:b/>
      <w:bCs/>
      <w:smallCaps/>
      <w:color w:val="0F4761"/>
      <w:spacing w:val="5"/>
    </w:rPr>
  </w:style>
  <w:style w:type="character" w:styleId="-">
    <w:name w:val="Hyperlink"/>
    <w:rPr>
      <w:color w:val="467886"/>
      <w:u w:val="single"/>
    </w:rPr>
  </w:style>
  <w:style w:type="character" w:customStyle="1" w:styleId="10">
    <w:name w:val="Ανεπίλυτη αναφορά1"/>
    <w:qFormat/>
    <w:rPr>
      <w:color w:val="605E5C"/>
      <w:shd w:val="clear" w:color="auto" w:fill="E1DFDD"/>
    </w:rPr>
  </w:style>
  <w:style w:type="character" w:customStyle="1" w:styleId="HeaderChar">
    <w:name w:val="Header Char"/>
    <w:basedOn w:val="Predvolenpsmoodseku1"/>
    <w:qFormat/>
  </w:style>
  <w:style w:type="character" w:customStyle="1" w:styleId="FooterChar">
    <w:name w:val="Footer Char"/>
    <w:basedOn w:val="Predvolenpsmoodseku1"/>
    <w:qFormat/>
  </w:style>
  <w:style w:type="character" w:customStyle="1" w:styleId="Char">
    <w:name w:val="Κεφαλίδα Char"/>
    <w:basedOn w:val="a0"/>
    <w:link w:val="a3"/>
    <w:uiPriority w:val="99"/>
    <w:qFormat/>
    <w:rsid w:val="00A57741"/>
    <w:rPr>
      <w:rFonts w:ascii="Arial" w:eastAsia="Aptos" w:hAnsi="Arial" w:cs="font642"/>
      <w:kern w:val="2"/>
      <w:sz w:val="24"/>
      <w:szCs w:val="22"/>
      <w:lang w:val="nb-NO" w:eastAsia="en-US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"/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customStyle="1" w:styleId="Nadpis">
    <w:name w:val="Nadpis"/>
    <w:basedOn w:val="a"/>
    <w:next w:val="a4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Register">
    <w:name w:val="Register"/>
    <w:basedOn w:val="a"/>
    <w:qFormat/>
    <w:pPr>
      <w:suppressLineNumbers/>
    </w:pPr>
    <w:rPr>
      <w:rFonts w:cs="Noto Sans"/>
    </w:rPr>
  </w:style>
  <w:style w:type="paragraph" w:customStyle="1" w:styleId="Titre">
    <w:name w:val="Titre"/>
    <w:basedOn w:val="a"/>
    <w:next w:val="a4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a7">
    <w:name w:val="Title"/>
    <w:basedOn w:val="a"/>
    <w:next w:val="a"/>
    <w:qFormat/>
    <w:pPr>
      <w:spacing w:after="80" w:line="240" w:lineRule="auto"/>
      <w:contextualSpacing/>
    </w:pPr>
    <w:rPr>
      <w:rFonts w:ascii="Aptos Display" w:eastAsia="font642" w:hAnsi="Aptos Display"/>
      <w:spacing w:val="-10"/>
      <w:sz w:val="56"/>
      <w:szCs w:val="56"/>
    </w:rPr>
  </w:style>
  <w:style w:type="paragraph" w:styleId="a8">
    <w:name w:val="Subtitle"/>
    <w:basedOn w:val="a"/>
    <w:next w:val="a"/>
    <w:qFormat/>
    <w:rPr>
      <w:rFonts w:eastAsia="font642"/>
      <w:color w:val="595959"/>
      <w:spacing w:val="15"/>
      <w:sz w:val="28"/>
      <w:szCs w:val="28"/>
    </w:rPr>
  </w:style>
  <w:style w:type="paragraph" w:customStyle="1" w:styleId="Citcia1">
    <w:name w:val="Citácia1"/>
    <w:basedOn w:val="a"/>
    <w:next w:val="a"/>
    <w:qFormat/>
    <w:pPr>
      <w:spacing w:before="160"/>
      <w:jc w:val="center"/>
    </w:pPr>
    <w:rPr>
      <w:i/>
      <w:iCs/>
      <w:color w:val="404040"/>
    </w:rPr>
  </w:style>
  <w:style w:type="paragraph" w:customStyle="1" w:styleId="Odsekzoznamu1">
    <w:name w:val="Odsek zoznamu1"/>
    <w:basedOn w:val="a"/>
    <w:qFormat/>
    <w:pPr>
      <w:ind w:left="720"/>
      <w:contextualSpacing/>
    </w:pPr>
  </w:style>
  <w:style w:type="paragraph" w:customStyle="1" w:styleId="Zvraznencitcia1">
    <w:name w:val="Zvýraznená citácia1"/>
    <w:basedOn w:val="a"/>
    <w:next w:val="a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a9">
    <w:name w:val="index heading"/>
    <w:basedOn w:val="Titre"/>
  </w:style>
  <w:style w:type="paragraph" w:styleId="aa">
    <w:name w:val="toa heading"/>
    <w:basedOn w:val="1"/>
    <w:next w:val="a"/>
    <w:qFormat/>
    <w:pPr>
      <w:spacing w:before="240" w:after="0"/>
      <w:outlineLvl w:val="9"/>
    </w:pPr>
    <w:rPr>
      <w:kern w:val="0"/>
      <w:sz w:val="32"/>
      <w:szCs w:val="32"/>
      <w:lang w:val="en-US"/>
    </w:rPr>
  </w:style>
  <w:style w:type="paragraph" w:styleId="11">
    <w:name w:val="toc 1"/>
    <w:basedOn w:val="a"/>
    <w:next w:val="a"/>
    <w:autoRedefine/>
    <w:pPr>
      <w:spacing w:after="100"/>
    </w:pPr>
  </w:style>
  <w:style w:type="paragraph" w:customStyle="1" w:styleId="En-tteetpieddepage">
    <w:name w:val="En-tête et pied de page"/>
    <w:basedOn w:val="a"/>
    <w:qFormat/>
  </w:style>
  <w:style w:type="paragraph" w:customStyle="1" w:styleId="Hlavikaapta">
    <w:name w:val="Hlavička a päta"/>
    <w:basedOn w:val="a"/>
    <w:qFormat/>
  </w:style>
  <w:style w:type="paragraph" w:customStyle="1" w:styleId="HeaderandFooter">
    <w:name w:val="Header and Footer"/>
    <w:basedOn w:val="a"/>
    <w:qFormat/>
  </w:style>
  <w:style w:type="paragraph" w:styleId="a3">
    <w:name w:val="header"/>
    <w:basedOn w:val="a"/>
    <w:link w:val="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ab">
    <w:name w:val="footer"/>
    <w:basedOn w:val="a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toc 2"/>
    <w:basedOn w:val="a"/>
    <w:next w:val="a"/>
    <w:autoRedefine/>
    <w:pPr>
      <w:spacing w:after="100"/>
      <w:ind w:left="220"/>
    </w:pPr>
  </w:style>
  <w:style w:type="paragraph" w:customStyle="1" w:styleId="Normlnywebov1">
    <w:name w:val="Normálny (webový)1"/>
    <w:basedOn w:val="a"/>
    <w:qFormat/>
    <w:pPr>
      <w:spacing w:before="280" w:after="142" w:line="276" w:lineRule="auto"/>
    </w:pPr>
    <w:rPr>
      <w:rFonts w:ascii="Times New Roman" w:eastAsia="Times New Roman" w:hAnsi="Times New Roman" w:cs="Times New Roman"/>
      <w:kern w:val="0"/>
      <w:szCs w:val="24"/>
      <w:lang w:eastAsia="nb-NO"/>
    </w:rPr>
  </w:style>
  <w:style w:type="paragraph" w:customStyle="1" w:styleId="Commentaire">
    <w:name w:val="Commentaire"/>
    <w:basedOn w:val="a"/>
    <w:qFormat/>
    <w:rPr>
      <w:sz w:val="20"/>
      <w:szCs w:val="20"/>
    </w:rPr>
  </w:style>
  <w:style w:type="paragraph" w:customStyle="1" w:styleId="FrameContentsuser">
    <w:name w:val="Frame Contents (user)"/>
    <w:basedOn w:val="a"/>
    <w:qFormat/>
    <w:rsid w:val="00F206BC"/>
    <w:rPr>
      <w:rFonts w:eastAsia="Arial" w:cs="Arial"/>
      <w:kern w:val="0"/>
      <w:szCs w:val="24"/>
      <w:lang w:eastAsia="sk-SK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CD8E4-EB22-41D9-AF85-7F741938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187</Words>
  <Characters>1015</Characters>
  <Application>Microsoft Office Word</Application>
  <DocSecurity>0</DocSecurity>
  <Lines>8</Lines>
  <Paragraphs>2</Paragraphs>
  <ScaleCrop>false</ScaleCrop>
  <Company>HP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Tristram John Hooley</dc:creator>
  <dc:description/>
  <cp:lastModifiedBy>ANASTASIA</cp:lastModifiedBy>
  <cp:revision>2</cp:revision>
  <cp:lastPrinted>1899-12-31T23:00:00Z</cp:lastPrinted>
  <dcterms:created xsi:type="dcterms:W3CDTF">2026-08-11T09:40:00Z</dcterms:created>
  <dcterms:modified xsi:type="dcterms:W3CDTF">2026-08-11T09:40:00Z</dcterms:modified>
  <dc:language>fr-FR</dc:language>
</cp:coreProperties>
</file>